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06" w:rsidRDefault="00CE0DEC" w:rsidP="00517309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lang w:eastAsia="en-US"/>
        </w:rPr>
      </w:pPr>
      <w:bookmarkStart w:id="0" w:name="_GoBack"/>
      <w:bookmarkEnd w:id="0"/>
      <w:r>
        <w:rPr>
          <w:rFonts w:eastAsia="Calibri"/>
          <w:lang w:eastAsia="en-US"/>
        </w:rPr>
        <w:t>Рабочая программа по внеурочным занятиям «Ладья» разработана на основе авторской программы первичной профилактики вич/спида и рискованного поведения для детей старшего подросткового возраста «Ладья»</w:t>
      </w:r>
      <w:r w:rsidR="00A05DAF">
        <w:rPr>
          <w:rFonts w:eastAsia="Calibri"/>
          <w:lang w:eastAsia="en-US"/>
        </w:rPr>
        <w:t>. Москва. Российский Круглый стол. Авто</w:t>
      </w:r>
      <w:r w:rsidR="00064206">
        <w:rPr>
          <w:rFonts w:eastAsia="Calibri"/>
          <w:lang w:eastAsia="en-US"/>
        </w:rPr>
        <w:t>ры: БегловаТ.В. , Битянова М.Р.</w:t>
      </w:r>
      <w:r w:rsidR="00A05DAF">
        <w:rPr>
          <w:rFonts w:eastAsia="Calibri"/>
          <w:lang w:eastAsia="en-US"/>
        </w:rPr>
        <w:t>,</w:t>
      </w:r>
      <w:r w:rsidR="00064206">
        <w:rPr>
          <w:rFonts w:eastAsia="Calibri"/>
          <w:lang w:eastAsia="en-US"/>
        </w:rPr>
        <w:t xml:space="preserve"> </w:t>
      </w:r>
      <w:r w:rsidR="00A05DAF">
        <w:rPr>
          <w:rFonts w:eastAsia="Calibri"/>
          <w:lang w:eastAsia="en-US"/>
        </w:rPr>
        <w:t>Шадура А. Ф.</w:t>
      </w:r>
    </w:p>
    <w:p w:rsidR="00B80DFC" w:rsidRDefault="00B80DFC" w:rsidP="00517309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lang w:eastAsia="en-US"/>
        </w:rPr>
      </w:pPr>
    </w:p>
    <w:p w:rsidR="00064206" w:rsidRDefault="00A05DAF" w:rsidP="00517309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Рабочая программа реализуется через УМК:</w:t>
      </w:r>
      <w:r w:rsidR="0006420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Учебное пособие «ЛадьЯ- «В ладу с собой»» , Москва,2012г.Российский Круглый стол.</w:t>
      </w:r>
      <w:r w:rsidR="00AE5A7F">
        <w:rPr>
          <w:rFonts w:eastAsia="Calibri"/>
          <w:lang w:eastAsia="en-US"/>
        </w:rPr>
        <w:t xml:space="preserve"> </w:t>
      </w:r>
    </w:p>
    <w:p w:rsidR="00B80DFC" w:rsidRDefault="00B80DFC" w:rsidP="00517309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lang w:eastAsia="en-US"/>
        </w:rPr>
      </w:pPr>
    </w:p>
    <w:p w:rsidR="00CE0DEC" w:rsidRDefault="00A05DAF" w:rsidP="00517309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Согласно учебн</w:t>
      </w:r>
      <w:r w:rsidR="00AE5A7F">
        <w:rPr>
          <w:rFonts w:eastAsia="Calibri"/>
          <w:lang w:eastAsia="en-US"/>
        </w:rPr>
        <w:t>ому плану МБОУ Захаровской СОШ на реализацию этой программы отводится 34 часа в год (1 час в неделю)</w:t>
      </w:r>
    </w:p>
    <w:p w:rsidR="00B16574" w:rsidRDefault="00B16574" w:rsidP="00517309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lang w:eastAsia="en-US"/>
        </w:rPr>
      </w:pPr>
    </w:p>
    <w:p w:rsidR="00B16574" w:rsidRDefault="00B16574" w:rsidP="00517309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lang w:eastAsia="en-US"/>
        </w:rPr>
      </w:pPr>
    </w:p>
    <w:p w:rsidR="00B16574" w:rsidRDefault="00B16574" w:rsidP="00517309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lang w:eastAsia="en-US"/>
        </w:rPr>
      </w:pPr>
    </w:p>
    <w:p w:rsidR="00E66A11" w:rsidRDefault="002B7BDE" w:rsidP="002B7BDE">
      <w:pPr>
        <w:jc w:val="center"/>
      </w:pPr>
      <w:r w:rsidRPr="002B7BDE">
        <w:rPr>
          <w:b/>
        </w:rPr>
        <w:t>ПЛАНИРУЕМЫЕ РЕЗ</w:t>
      </w:r>
      <w:r>
        <w:rPr>
          <w:b/>
        </w:rPr>
        <w:t xml:space="preserve">УЛЬТАТЫ </w:t>
      </w:r>
      <w:r w:rsidR="00064206">
        <w:rPr>
          <w:b/>
        </w:rPr>
        <w:t>КУРСА ВНЕУРОЧНОЙ ДЕЯТЕЛЬНОСТИ</w:t>
      </w:r>
      <w:r>
        <w:rPr>
          <w:b/>
        </w:rPr>
        <w:t>.</w:t>
      </w:r>
      <w:r>
        <w:br/>
      </w:r>
    </w:p>
    <w:p w:rsidR="00E66A11" w:rsidRPr="00E66A11" w:rsidRDefault="00E66A11" w:rsidP="002B7BDE">
      <w:pPr>
        <w:jc w:val="center"/>
        <w:rPr>
          <w:b/>
        </w:rPr>
      </w:pPr>
      <w:r w:rsidRPr="00E66A11">
        <w:rPr>
          <w:b/>
        </w:rPr>
        <w:t>Личностные результаты</w:t>
      </w:r>
    </w:p>
    <w:p w:rsidR="00E66A11" w:rsidRDefault="00E66A11" w:rsidP="002B7BDE">
      <w:pPr>
        <w:jc w:val="center"/>
      </w:pPr>
    </w:p>
    <w:p w:rsidR="00E66A11" w:rsidRDefault="00E66A11" w:rsidP="002B7BDE">
      <w:pPr>
        <w:jc w:val="center"/>
      </w:pPr>
      <w:r>
        <w:t xml:space="preserve"> </w:t>
      </w:r>
      <w:r w:rsidR="000C63EE">
        <w:t>У</w:t>
      </w:r>
      <w:r w:rsidR="00C577B0">
        <w:t xml:space="preserve"> </w:t>
      </w:r>
      <w:r w:rsidR="006F6617">
        <w:t>обучающего</w:t>
      </w:r>
      <w:r>
        <w:t>ся будут сформированы</w:t>
      </w:r>
      <w:r w:rsidR="000C63EE">
        <w:t>:</w:t>
      </w:r>
      <w:r>
        <w:t xml:space="preserve"> нравственные общественные</w:t>
      </w:r>
      <w:r w:rsidR="00C577B0">
        <w:t xml:space="preserve"> </w:t>
      </w:r>
      <w:r>
        <w:t>модели поведения</w:t>
      </w:r>
      <w:r w:rsidR="00C92CAA">
        <w:t xml:space="preserve">, устойчивость в отношении </w:t>
      </w:r>
      <w:r w:rsidR="00C577B0">
        <w:t>антиобщесвенных явлений</w:t>
      </w:r>
      <w:r w:rsidR="00C92CAA">
        <w:t>, способность сопротивляться злу, стремление развивать свой духовно-нравственный потенциал.</w:t>
      </w:r>
    </w:p>
    <w:p w:rsidR="00E66A11" w:rsidRDefault="00E66A11" w:rsidP="002B7BDE">
      <w:pPr>
        <w:jc w:val="center"/>
      </w:pPr>
    </w:p>
    <w:p w:rsidR="00E66A11" w:rsidRDefault="006F6617" w:rsidP="002B7BDE">
      <w:pPr>
        <w:jc w:val="center"/>
      </w:pPr>
      <w:r>
        <w:t>Обучающийся получи</w:t>
      </w:r>
      <w:r w:rsidR="00C92CAA">
        <w:t>т возможность для формирования</w:t>
      </w:r>
      <w:r w:rsidR="000C63EE">
        <w:t>:</w:t>
      </w:r>
      <w:r w:rsidR="00C92CAA">
        <w:t xml:space="preserve"> своего нравственного пути , жизненных целей</w:t>
      </w:r>
      <w:r w:rsidR="00B16574">
        <w:t xml:space="preserve"> и истин, здорового образа жизни.</w:t>
      </w:r>
    </w:p>
    <w:p w:rsidR="00E66A11" w:rsidRDefault="00E66A11" w:rsidP="002B7BDE">
      <w:pPr>
        <w:jc w:val="center"/>
      </w:pPr>
    </w:p>
    <w:p w:rsidR="00064206" w:rsidRDefault="001E61FD" w:rsidP="00B16574">
      <w:r>
        <w:t xml:space="preserve">            </w:t>
      </w:r>
      <w:r w:rsidR="002B7BDE">
        <w:br/>
      </w:r>
      <w:r w:rsidR="00EE5ADA">
        <w:rPr>
          <w:b/>
        </w:rPr>
        <w:t>Метапредметные</w:t>
      </w:r>
      <w:r w:rsidR="002B7BDE" w:rsidRPr="002B7BDE">
        <w:rPr>
          <w:b/>
        </w:rPr>
        <w:t>.</w:t>
      </w:r>
      <w:r w:rsidR="002B7BDE" w:rsidRPr="002B7BDE">
        <w:rPr>
          <w:b/>
        </w:rPr>
        <w:br/>
      </w:r>
      <w:r w:rsidR="002B7BDE">
        <w:br/>
      </w:r>
      <w:r w:rsidR="00EE5ADA" w:rsidRPr="00EE5ADA">
        <w:rPr>
          <w:b/>
          <w:i/>
        </w:rPr>
        <w:t>Познавательны</w:t>
      </w:r>
      <w:r w:rsidR="00EE5ADA">
        <w:rPr>
          <w:b/>
          <w:i/>
        </w:rPr>
        <w:t>е УУД</w:t>
      </w:r>
      <w:r w:rsidR="00EE5ADA">
        <w:t xml:space="preserve">: </w:t>
      </w:r>
    </w:p>
    <w:p w:rsidR="00B16574" w:rsidRDefault="006F6617" w:rsidP="00B16574">
      <w:pPr>
        <w:rPr>
          <w:b/>
        </w:rPr>
      </w:pPr>
      <w:r>
        <w:t>Обучающийся научи</w:t>
      </w:r>
      <w:r w:rsidR="00EE5ADA">
        <w:t>тся</w:t>
      </w:r>
      <w:r>
        <w:t xml:space="preserve"> :</w:t>
      </w:r>
      <w:r w:rsidR="00EE5ADA">
        <w:t xml:space="preserve"> мыслительным действиям через поиск открытие смысла жизни </w:t>
      </w:r>
      <w:r w:rsidR="00B16574">
        <w:t>.</w:t>
      </w:r>
      <w:r w:rsidR="002B7BDE">
        <w:br/>
      </w:r>
      <w:r>
        <w:t>Обучающийся получи</w:t>
      </w:r>
      <w:r w:rsidR="00491B46">
        <w:t>т</w:t>
      </w:r>
      <w:r w:rsidR="00427FC5">
        <w:t xml:space="preserve"> возможность научиться </w:t>
      </w:r>
      <w:r>
        <w:t>применять</w:t>
      </w:r>
      <w:r w:rsidR="00B16574">
        <w:t xml:space="preserve"> определенный объем знаний, которые ля</w:t>
      </w:r>
      <w:r w:rsidR="00491B46">
        <w:t>гут</w:t>
      </w:r>
      <w:r w:rsidR="00B16574">
        <w:t xml:space="preserve"> в основу самостоятельных и устойчивых нравственных суждений и станут нравственными ориентирами личности, помогут им сформировать устойчивое положительное отно</w:t>
      </w:r>
      <w:r>
        <w:t>шение к приоритетным ценностям;</w:t>
      </w:r>
      <w:r w:rsidR="00491B46">
        <w:t xml:space="preserve"> </w:t>
      </w:r>
      <w:r w:rsidR="00B16574">
        <w:t>совершать нравственный выбор и действовать в соответствии с ним, предвидеть возможные последствия собственного поведения и выбирать такую стратегию, которая будет способствовать личному благополучию ребенка, препятствовать рискованному поведению.</w:t>
      </w:r>
    </w:p>
    <w:p w:rsidR="00064206" w:rsidRDefault="002B7BDE" w:rsidP="00B62B9A">
      <w:r>
        <w:br/>
      </w:r>
      <w:r w:rsidR="00B62B9A" w:rsidRPr="00B62B9A">
        <w:rPr>
          <w:b/>
        </w:rPr>
        <w:t>Регулятивные УУД:</w:t>
      </w:r>
      <w:r w:rsidR="00B62B9A" w:rsidRPr="00B62B9A">
        <w:t xml:space="preserve"> </w:t>
      </w:r>
    </w:p>
    <w:p w:rsidR="00427FC5" w:rsidRDefault="006F6617" w:rsidP="00B62B9A">
      <w:r>
        <w:lastRenderedPageBreak/>
        <w:t>Обучающий</w:t>
      </w:r>
      <w:r w:rsidR="00B62B9A">
        <w:t xml:space="preserve">ся </w:t>
      </w:r>
      <w:r>
        <w:t>научи</w:t>
      </w:r>
      <w:r w:rsidR="00B62B9A" w:rsidRPr="00DA123F">
        <w:t>тся</w:t>
      </w:r>
      <w:r>
        <w:t>:</w:t>
      </w:r>
      <w:r w:rsidR="00B62B9A" w:rsidRPr="00DA123F">
        <w:t xml:space="preserve"> ставить цель</w:t>
      </w:r>
      <w:r w:rsidR="00DA123F" w:rsidRPr="00DA123F">
        <w:t xml:space="preserve"> </w:t>
      </w:r>
      <w:r w:rsidR="00B62B9A" w:rsidRPr="00DA123F">
        <w:t>для достижения нужного результата</w:t>
      </w:r>
      <w:r w:rsidR="00DA123F">
        <w:t xml:space="preserve">, </w:t>
      </w:r>
      <w:r w:rsidR="00DA123F" w:rsidRPr="00DA123F">
        <w:t>планировать этапы работы</w:t>
      </w:r>
      <w:r w:rsidR="00DA123F">
        <w:t>, анализировать происходящее, делать выводы, сопоставлять полученный результат с заданной целью,</w:t>
      </w:r>
      <w:r w:rsidR="00E02DDB">
        <w:t xml:space="preserve"> </w:t>
      </w:r>
      <w:r w:rsidR="00DA123F">
        <w:t>оценивать</w:t>
      </w:r>
      <w:r w:rsidR="00E02DDB">
        <w:t xml:space="preserve"> свое поведение с нравственных позиций,актуализировать нравственные начала:</w:t>
      </w:r>
      <w:r w:rsidR="00BD381A">
        <w:t xml:space="preserve"> </w:t>
      </w:r>
      <w:r w:rsidR="00E02DDB">
        <w:t>разум, самосознание, совесть.</w:t>
      </w:r>
    </w:p>
    <w:p w:rsidR="00B62B9A" w:rsidRPr="00DA123F" w:rsidRDefault="006F6617" w:rsidP="00B62B9A">
      <w:r>
        <w:t xml:space="preserve"> Обучающийся получи</w:t>
      </w:r>
      <w:r w:rsidR="00491B46">
        <w:t>т возможность</w:t>
      </w:r>
      <w:r>
        <w:t xml:space="preserve"> научиться:</w:t>
      </w:r>
      <w:r w:rsidR="00491B46">
        <w:t xml:space="preserve"> понимать себя, оценивать свое поведение с нравственных позиций</w:t>
      </w:r>
      <w:r w:rsidR="00BD381A">
        <w:t>, обрести способность к его изменению.</w:t>
      </w:r>
    </w:p>
    <w:p w:rsidR="00064206" w:rsidRDefault="00BD381A" w:rsidP="00605929">
      <w:r w:rsidRPr="00605929">
        <w:rPr>
          <w:b/>
        </w:rPr>
        <w:t>Коммуникативные УУД:</w:t>
      </w:r>
      <w:r>
        <w:t xml:space="preserve"> </w:t>
      </w:r>
    </w:p>
    <w:p w:rsidR="00DB7EE3" w:rsidRDefault="006F6617" w:rsidP="00605929">
      <w:r>
        <w:t>Обучающий</w:t>
      </w:r>
      <w:r w:rsidR="004543CC">
        <w:t>ся научи</w:t>
      </w:r>
      <w:r w:rsidR="00BD381A">
        <w:t>тся</w:t>
      </w:r>
      <w:r w:rsidR="004543CC">
        <w:t>:</w:t>
      </w:r>
      <w:r w:rsidR="00BD381A">
        <w:t xml:space="preserve"> общаться со сверстниками, дискутировать, работать в группе, сопереживать.</w:t>
      </w:r>
      <w:r w:rsidR="00BD381A" w:rsidRPr="00B62B9A">
        <w:br/>
      </w:r>
      <w:r w:rsidR="004543CC">
        <w:t>Обучающийся получи</w:t>
      </w:r>
      <w:r w:rsidR="00BD381A">
        <w:t>т</w:t>
      </w:r>
      <w:r w:rsidR="004543CC">
        <w:t xml:space="preserve"> возможность научиться</w:t>
      </w:r>
      <w:r w:rsidR="00605929">
        <w:t xml:space="preserve"> </w:t>
      </w:r>
      <w:r w:rsidR="004543CC">
        <w:t>:понимать</w:t>
      </w:r>
      <w:r w:rsidR="00605929">
        <w:t xml:space="preserve"> окружающих </w:t>
      </w:r>
      <w:r w:rsidR="004543CC">
        <w:t>,ощуща</w:t>
      </w:r>
      <w:r w:rsidR="00885800">
        <w:t>ть свою успеш</w:t>
      </w:r>
      <w:r w:rsidR="004543CC">
        <w:t>ность, повыша</w:t>
      </w:r>
      <w:r w:rsidR="00885800">
        <w:t>ть самооценку.</w:t>
      </w:r>
    </w:p>
    <w:p w:rsidR="00133456" w:rsidRDefault="00133456" w:rsidP="00885800">
      <w:pPr>
        <w:ind w:left="720"/>
        <w:rPr>
          <w:b/>
        </w:rPr>
      </w:pPr>
    </w:p>
    <w:p w:rsidR="00885800" w:rsidRPr="00427FC5" w:rsidRDefault="00427FC5" w:rsidP="00885800">
      <w:pPr>
        <w:ind w:left="720"/>
        <w:rPr>
          <w:b/>
        </w:rPr>
      </w:pPr>
      <w:r w:rsidRPr="00427FC5">
        <w:rPr>
          <w:b/>
        </w:rPr>
        <w:t>Средства обучения.</w:t>
      </w:r>
    </w:p>
    <w:p w:rsidR="00427FC5" w:rsidRDefault="00427FC5" w:rsidP="00885800">
      <w:pPr>
        <w:ind w:left="720"/>
      </w:pPr>
    </w:p>
    <w:p w:rsidR="00885800" w:rsidRPr="00427FC5" w:rsidRDefault="00427FC5" w:rsidP="00427FC5">
      <w:r w:rsidRPr="00A457BB">
        <w:t>Фломастеры, цветные карандаши, краски,</w:t>
      </w:r>
      <w:r w:rsidR="00A457BB">
        <w:t xml:space="preserve"> </w:t>
      </w:r>
      <w:r w:rsidRPr="00A457BB">
        <w:t>ватман, ножницы, цветная бумага.</w:t>
      </w:r>
      <w:r w:rsidRPr="00427FC5">
        <w:t xml:space="preserve"> </w:t>
      </w:r>
    </w:p>
    <w:p w:rsidR="00133456" w:rsidRDefault="00885800" w:rsidP="00885800">
      <w:pPr>
        <w:ind w:left="720"/>
        <w:rPr>
          <w:b/>
        </w:rPr>
      </w:pPr>
      <w:r w:rsidRPr="00885800">
        <w:rPr>
          <w:b/>
        </w:rPr>
        <w:t xml:space="preserve">                                                                       </w:t>
      </w:r>
    </w:p>
    <w:p w:rsidR="00885800" w:rsidRPr="00885800" w:rsidRDefault="00133456" w:rsidP="00885800">
      <w:pPr>
        <w:ind w:left="720"/>
        <w:rPr>
          <w:b/>
        </w:rPr>
      </w:pPr>
      <w:r>
        <w:rPr>
          <w:b/>
        </w:rPr>
        <w:t>Содержание курса внеурочной деятельности</w:t>
      </w:r>
    </w:p>
    <w:p w:rsidR="00885800" w:rsidRPr="00885800" w:rsidRDefault="00885800" w:rsidP="00885800">
      <w:pPr>
        <w:ind w:left="720"/>
        <w:rPr>
          <w:b/>
        </w:rPr>
      </w:pPr>
    </w:p>
    <w:p w:rsidR="00885800" w:rsidRPr="00885800" w:rsidRDefault="00885800" w:rsidP="00885800">
      <w:pPr>
        <w:ind w:left="720"/>
      </w:pPr>
      <w:r w:rsidRPr="00885800">
        <w:rPr>
          <w:b/>
        </w:rPr>
        <w:t>1.</w:t>
      </w:r>
      <w:r w:rsidRPr="00BE0E95">
        <w:rPr>
          <w:b/>
        </w:rPr>
        <w:tab/>
        <w:t>Вводное: «Карта нашего пути» (2ч)</w:t>
      </w:r>
      <w:r w:rsidRPr="00885800">
        <w:t>: знакомство с группой, демонстрация модели поведения на занятиях, информирование группы по основным вопросам, связанным с программой, распространением ВИЧ-инфекции, формирование мотивации к работе по программе, диагностика исходного уровня нравственных представлений.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2.</w:t>
      </w:r>
      <w:r w:rsidRPr="00885800">
        <w:tab/>
      </w:r>
      <w:r w:rsidRPr="00BE0E95">
        <w:rPr>
          <w:b/>
        </w:rPr>
        <w:t>Счастье (1ч):</w:t>
      </w:r>
      <w:r w:rsidRPr="00885800">
        <w:t xml:space="preserve"> осознание и формирование понятия «счастье», формирование внутренней мотивации на участие в программе.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3.</w:t>
      </w:r>
      <w:r w:rsidRPr="00885800">
        <w:tab/>
      </w:r>
      <w:r w:rsidRPr="00BE0E95">
        <w:rPr>
          <w:b/>
        </w:rPr>
        <w:t>Я моя жизнь (1ч):</w:t>
      </w:r>
      <w:r w:rsidRPr="00885800">
        <w:t xml:space="preserve"> сфокусировать внимание участников на собственном мироощущении, прикоснуться к понятию ценности каждой личности. Способствовать формированию адекватной временной перспективы, актуализации потребности в самореализации.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4.</w:t>
      </w:r>
      <w:r w:rsidRPr="00885800">
        <w:tab/>
      </w:r>
      <w:r w:rsidRPr="00BE0E95">
        <w:rPr>
          <w:b/>
        </w:rPr>
        <w:t>Мир чувств (2ч):</w:t>
      </w:r>
      <w:r w:rsidRPr="00885800">
        <w:t xml:space="preserve"> научиться  идентифицировать  собственные  эмоциональные состояния,  осознавать,  что  со  мной  происходит, анализировать  собственное состояние и мотивы своих поступков.</w:t>
      </w:r>
    </w:p>
    <w:p w:rsidR="00A457BB" w:rsidRDefault="00885800" w:rsidP="00885800">
      <w:pPr>
        <w:ind w:left="720"/>
      </w:pPr>
      <w:r w:rsidRPr="00885800">
        <w:rPr>
          <w:b/>
        </w:rPr>
        <w:t>5.</w:t>
      </w:r>
      <w:r w:rsidRPr="00885800">
        <w:tab/>
      </w:r>
      <w:r w:rsidRPr="00BE0E95">
        <w:rPr>
          <w:b/>
        </w:rPr>
        <w:t>Общение и дружба (2ч):</w:t>
      </w:r>
      <w:r w:rsidRPr="00885800">
        <w:t xml:space="preserve"> Осознание  собственной  потребности  и  способности  к дружескому  общению.  Формирование  навыка  определения  персонально</w:t>
      </w:r>
      <w:r w:rsidR="00A457BB">
        <w:t xml:space="preserve">го пространства.  Формирование </w:t>
      </w:r>
      <w:r w:rsidRPr="00885800">
        <w:t xml:space="preserve">навыков </w:t>
      </w:r>
      <w:r w:rsidR="00A457BB">
        <w:t xml:space="preserve">общения и умение отличать дружбу </w:t>
      </w:r>
    </w:p>
    <w:p w:rsidR="00885800" w:rsidRPr="00885800" w:rsidRDefault="00885800" w:rsidP="00885800">
      <w:pPr>
        <w:ind w:left="720"/>
      </w:pPr>
      <w:r w:rsidRPr="00885800">
        <w:t xml:space="preserve">от </w:t>
      </w:r>
    </w:p>
    <w:p w:rsidR="00885800" w:rsidRPr="00885800" w:rsidRDefault="00885800" w:rsidP="00885800">
      <w:pPr>
        <w:ind w:left="720"/>
      </w:pPr>
      <w:r w:rsidRPr="00885800">
        <w:t>давления  социальной  среды.  Решение  некоторых  проблем  в  общении. Формирование представлений о нравственных основах дружбы.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6.</w:t>
      </w:r>
      <w:r w:rsidRPr="00885800">
        <w:tab/>
      </w:r>
      <w:r w:rsidRPr="00BE0E95">
        <w:rPr>
          <w:b/>
        </w:rPr>
        <w:t>Ты не один (1ч):</w:t>
      </w:r>
      <w:r w:rsidRPr="00885800">
        <w:t xml:space="preserve"> формирование  способности  к  гармоничному  и поддерживающему общению, формирование представлений об амбивалентном значении  одиночества,  расширение  представлений  о  способах  помощи  и самопомощи в ситуации одиночества.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7.</w:t>
      </w:r>
      <w:r w:rsidRPr="00885800">
        <w:rPr>
          <w:b/>
        </w:rPr>
        <w:tab/>
      </w:r>
      <w:r w:rsidRPr="00BE0E95">
        <w:rPr>
          <w:b/>
        </w:rPr>
        <w:t>Мужчина и женщина (1ч):</w:t>
      </w:r>
      <w:r w:rsidRPr="00885800">
        <w:t xml:space="preserve"> создание условий для самоанализа полоролевых представлений, адекватной  самоидентификации,  адекватных  идеалов  мужественности  и женственности,  разрешение  конфликтного  отношения  между  полами, донесение информации о сложностях во взаимоотношениях между полами.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lastRenderedPageBreak/>
        <w:t>8.</w:t>
      </w:r>
      <w:r w:rsidRPr="00885800">
        <w:tab/>
      </w:r>
      <w:r w:rsidRPr="00BE0E95">
        <w:rPr>
          <w:b/>
        </w:rPr>
        <w:t>Любовь (1ч):</w:t>
      </w:r>
      <w:r w:rsidRPr="00885800">
        <w:t xml:space="preserve"> Осознание </w:t>
      </w:r>
      <w:r w:rsidR="00A457BB">
        <w:t xml:space="preserve">отличий и формирование </w:t>
      </w:r>
      <w:r w:rsidRPr="00885800">
        <w:t>понятий  «любовь, влюбленность,  преданность,  верность»,  «любовь  к  Родине»,  «любовь  к ближнему»,  формирование  представления  о  любви  как  ценности,  основе человеческих отношений.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9.</w:t>
      </w:r>
      <w:r w:rsidRPr="00885800">
        <w:tab/>
      </w:r>
      <w:r w:rsidRPr="00BE0E95">
        <w:rPr>
          <w:b/>
        </w:rPr>
        <w:t xml:space="preserve"> Семья (2ч):</w:t>
      </w:r>
      <w:r w:rsidRPr="00885800">
        <w:t xml:space="preserve"> формирование  позитивного  отношения  к  понятию  семьи  и ответственного  отношения  к  внутрисемейному  общению,  формирование позитивного  образа  будущей  семьи,  формирование  навыка  решения внутрисемейных  конфликтов,  актуализация  ресурсного  значения  родственных связей.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10.</w:t>
      </w:r>
      <w:r w:rsidRPr="00885800">
        <w:tab/>
      </w:r>
      <w:r w:rsidRPr="00BE0E95">
        <w:rPr>
          <w:b/>
        </w:rPr>
        <w:t>Род, культура (1ч):</w:t>
      </w:r>
      <w:r w:rsidRPr="00885800">
        <w:t xml:space="preserve"> осознание значимости родовых корней, исследование собственных семейных взаимоотношений. Приобщение к семейным традициям. Улучшение внутрисемейной коммуникации и климата в семье. Формирование навыков эмпатии и уважения к старшему поколению. Формирование интереса к истории своего рода и культуре и традициям своего Отечества.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11.</w:t>
      </w:r>
      <w:r w:rsidRPr="00885800">
        <w:tab/>
      </w:r>
      <w:r w:rsidRPr="00BE0E95">
        <w:rPr>
          <w:b/>
        </w:rPr>
        <w:t>Здоровье (2ч):</w:t>
      </w:r>
      <w:r w:rsidRPr="00885800">
        <w:t xml:space="preserve"> осознание и формирование понятий «здоровье-болезнь», «здоровье тела и здоровье души», формирование мотивации на поддержание здоровья.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12.</w:t>
      </w:r>
      <w:r w:rsidRPr="00885800">
        <w:tab/>
      </w:r>
      <w:r w:rsidRPr="00BE0E95">
        <w:rPr>
          <w:b/>
        </w:rPr>
        <w:t>ВИЧ/СПИД (2ч):</w:t>
      </w:r>
      <w:r w:rsidRPr="00885800">
        <w:t xml:space="preserve"> исследование степени информированности участников, разрушение мифов, формирование навыков оценки степени риска, умение защищать себя от ситуаций риска инфицирования, формирование навыка сопротивления социальному давлению, умение сказать «нет».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13.</w:t>
      </w:r>
      <w:r w:rsidRPr="00885800">
        <w:tab/>
      </w:r>
      <w:r w:rsidRPr="00BE0E95">
        <w:rPr>
          <w:b/>
        </w:rPr>
        <w:t>Толерантность. Жизнь с болезнью (1ч):</w:t>
      </w:r>
      <w:r w:rsidRPr="00885800">
        <w:t xml:space="preserve">  формирование ответственного отношения к своему здоровью, навыков сохранения здоровья, толерантного отношения к больным людям, формирование навыка оказания социальной поддержки без вреда для собственного здоровья, рефлексия опыта взаимодействия с аут-группами, демонстрация негативных последствий стигматизации и позитивных последствий терпимого отношения к представителям аут-групп.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14.</w:t>
      </w:r>
      <w:r w:rsidRPr="00885800">
        <w:tab/>
      </w:r>
      <w:r w:rsidRPr="00BE0E95">
        <w:rPr>
          <w:b/>
        </w:rPr>
        <w:t>Зависимость от психоактивных веществ. (1ч):</w:t>
      </w:r>
      <w:r w:rsidRPr="00885800">
        <w:t xml:space="preserve"> формирование навыков оценки проблемной ситуации и принятия решения, определения способов решения проблем, личностных сложностей.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15.</w:t>
      </w:r>
      <w:r w:rsidRPr="00885800">
        <w:tab/>
      </w:r>
      <w:r w:rsidRPr="00BE0E95">
        <w:rPr>
          <w:b/>
        </w:rPr>
        <w:t>Преодоление проблем. (2ч):</w:t>
      </w:r>
      <w:r w:rsidRPr="00885800">
        <w:t xml:space="preserve"> поразмышлять вместе с детьми о том, как важно надеяться, не падать духом в трудных ситуациях. Помочь участниками осознать ресурсы, на которые можно опираться в трудной ситуации.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16.</w:t>
      </w:r>
      <w:r w:rsidRPr="00885800">
        <w:tab/>
      </w:r>
      <w:r w:rsidRPr="00BE0E95">
        <w:rPr>
          <w:b/>
        </w:rPr>
        <w:t>Кризис и выход. (1ч):</w:t>
      </w:r>
      <w:r w:rsidRPr="00885800">
        <w:t xml:space="preserve">  формирование навыков оценки и преодоления кризисных ситуаций. Актуализация личностных ресурсов участников. Формирование навыка поиска и оказания социальной помощи и поддержки.</w:t>
      </w:r>
    </w:p>
    <w:p w:rsidR="00885800" w:rsidRPr="00885800" w:rsidRDefault="00885800" w:rsidP="00885800">
      <w:pPr>
        <w:ind w:left="720"/>
      </w:pPr>
      <w:r w:rsidRPr="00885800">
        <w:rPr>
          <w:b/>
        </w:rPr>
        <w:t>17.</w:t>
      </w:r>
      <w:r w:rsidRPr="00885800">
        <w:tab/>
      </w:r>
      <w:r w:rsidRPr="00BE0E95">
        <w:rPr>
          <w:b/>
        </w:rPr>
        <w:t>Жизнь и смерть. (1ч):</w:t>
      </w:r>
      <w:r w:rsidRPr="00885800">
        <w:t xml:space="preserve">  формирование представлений о смерти тела и бессмертии души, работа со страхом смерти, создание условий для обращения к социально-значимым целям своего существования, формирование отрицательного отношения к легализованным формам прекращения жизни (аборту, последствиям саморазрушающего поведения).</w:t>
      </w:r>
    </w:p>
    <w:p w:rsidR="00885800" w:rsidRPr="00885800" w:rsidRDefault="00885800" w:rsidP="00885800">
      <w:pPr>
        <w:ind w:left="720"/>
      </w:pPr>
      <w:r w:rsidRPr="00BE0E95">
        <w:rPr>
          <w:b/>
        </w:rPr>
        <w:t>18.</w:t>
      </w:r>
      <w:r w:rsidRPr="00885800">
        <w:tab/>
      </w:r>
      <w:r w:rsidRPr="00BE0E95">
        <w:rPr>
          <w:b/>
        </w:rPr>
        <w:t>Добро и зло. (1ч):</w:t>
      </w:r>
      <w:r w:rsidRPr="00885800">
        <w:t xml:space="preserve"> формирование этических представлений, разрядка негативных эмоций, которые вызваны внутренним конфликтом, сопровождающим рассогласование «Я сделал» и «Я должен был сделать», интеграция этических представлений в поведение путем формирования мотивации к совершению добрых поступков.</w:t>
      </w:r>
    </w:p>
    <w:p w:rsidR="00885800" w:rsidRPr="00885800" w:rsidRDefault="00885800" w:rsidP="00885800">
      <w:pPr>
        <w:ind w:left="720"/>
      </w:pPr>
      <w:r w:rsidRPr="00BE0E95">
        <w:rPr>
          <w:b/>
        </w:rPr>
        <w:t>19.</w:t>
      </w:r>
      <w:r w:rsidRPr="00BE0E95">
        <w:rPr>
          <w:b/>
        </w:rPr>
        <w:tab/>
        <w:t>Ценности. (2ч):</w:t>
      </w:r>
      <w:r w:rsidRPr="00885800">
        <w:t xml:space="preserve"> создать условия для формирования отношения к доброте как нравственной характеристике личности. Выработать навыки эффективной коммуникации на основе доброжелательности, открытости, искренности. Сформировать навыки конструктивного выражения доброты, заботы, внимания.</w:t>
      </w:r>
    </w:p>
    <w:p w:rsidR="00885800" w:rsidRPr="00885800" w:rsidRDefault="00885800" w:rsidP="00885800">
      <w:pPr>
        <w:ind w:left="720"/>
      </w:pPr>
      <w:r w:rsidRPr="00BE0E95">
        <w:rPr>
          <w:b/>
        </w:rPr>
        <w:lastRenderedPageBreak/>
        <w:t>20.</w:t>
      </w:r>
      <w:r w:rsidRPr="00885800">
        <w:tab/>
      </w:r>
      <w:r w:rsidRPr="00BE0E95">
        <w:rPr>
          <w:b/>
        </w:rPr>
        <w:t>Цели и смысл (2ч):</w:t>
      </w:r>
      <w:r w:rsidRPr="00885800">
        <w:t xml:space="preserve">  осознание, формулировка и обсуждение познавательных, поведенческих, духовных и других целей участников.</w:t>
      </w:r>
    </w:p>
    <w:p w:rsidR="00885800" w:rsidRPr="00885800" w:rsidRDefault="00885800" w:rsidP="00885800">
      <w:pPr>
        <w:ind w:left="720"/>
      </w:pPr>
      <w:r w:rsidRPr="00BE0E95">
        <w:rPr>
          <w:b/>
        </w:rPr>
        <w:t>21.</w:t>
      </w:r>
      <w:r w:rsidRPr="00885800">
        <w:tab/>
      </w:r>
      <w:r w:rsidRPr="00BE0E95">
        <w:rPr>
          <w:b/>
        </w:rPr>
        <w:t>Свобода. (1ч):</w:t>
      </w:r>
      <w:r w:rsidRPr="00885800">
        <w:t xml:space="preserve"> формирование представлений о «свободе для», о взаимосвязи свободы и ответственности, актуализация опыта ответственного отношения к окружающим и самому себе.</w:t>
      </w:r>
    </w:p>
    <w:p w:rsidR="00885800" w:rsidRPr="00885800" w:rsidRDefault="00885800" w:rsidP="00885800">
      <w:pPr>
        <w:ind w:left="720"/>
      </w:pPr>
      <w:r w:rsidRPr="00BE0E95">
        <w:rPr>
          <w:b/>
        </w:rPr>
        <w:t>22.</w:t>
      </w:r>
      <w:r w:rsidRPr="00885800">
        <w:tab/>
      </w:r>
      <w:r w:rsidRPr="00BE0E95">
        <w:rPr>
          <w:b/>
        </w:rPr>
        <w:t>Выбор (1ч):</w:t>
      </w:r>
      <w:r w:rsidRPr="00885800">
        <w:t xml:space="preserve">  формирование представлений о психологической сущности выбора, демонстрация возможностей совершения выбора в различных жизненных ситуациях, обучение навыкам эффективного целеполагания в ситуации выбора, мотивация к опоре на общечеловеческие ценности при совершении выбора.</w:t>
      </w:r>
    </w:p>
    <w:p w:rsidR="00885800" w:rsidRPr="00885800" w:rsidRDefault="00885800" w:rsidP="00885800">
      <w:pPr>
        <w:ind w:left="720"/>
      </w:pPr>
      <w:r w:rsidRPr="00BE0E95">
        <w:rPr>
          <w:b/>
        </w:rPr>
        <w:t>2</w:t>
      </w:r>
      <w:r w:rsidR="00BE0E95" w:rsidRPr="00BE0E95">
        <w:rPr>
          <w:b/>
        </w:rPr>
        <w:t>3</w:t>
      </w:r>
      <w:r w:rsidRPr="00BE0E95">
        <w:rPr>
          <w:b/>
        </w:rPr>
        <w:t>.</w:t>
      </w:r>
      <w:r w:rsidRPr="00885800">
        <w:tab/>
      </w:r>
      <w:r w:rsidRPr="00BE0E95">
        <w:rPr>
          <w:b/>
        </w:rPr>
        <w:t>Заключительное: «Симфония прощания» (3ч):</w:t>
      </w:r>
      <w:r w:rsidRPr="00885800">
        <w:t xml:space="preserve">  Поддержка настроя на дальнейшую самостоятельную работу. Подготовка перехода участников группы в повседневную жизнь вне группы, учитывая, что для многих это непростой процесс.</w:t>
      </w:r>
    </w:p>
    <w:p w:rsidR="004876E1" w:rsidRPr="00885800" w:rsidRDefault="004876E1" w:rsidP="00DB7EE3"/>
    <w:p w:rsidR="00DB7EE3" w:rsidRDefault="00E97727" w:rsidP="005D6940">
      <w:pPr>
        <w:jc w:val="center"/>
      </w:pPr>
      <w:r>
        <w:rPr>
          <w:b/>
          <w:i/>
        </w:rPr>
        <w:t>Т</w:t>
      </w:r>
      <w:r w:rsidR="00DB7EE3">
        <w:rPr>
          <w:b/>
          <w:i/>
        </w:rPr>
        <w:t>ематическ</w:t>
      </w:r>
      <w:r>
        <w:rPr>
          <w:b/>
          <w:i/>
        </w:rPr>
        <w:t>ое</w:t>
      </w:r>
      <w:r w:rsidR="00DB7EE3">
        <w:rPr>
          <w:b/>
          <w:i/>
        </w:rPr>
        <w:t xml:space="preserve"> план</w:t>
      </w:r>
      <w:r>
        <w:rPr>
          <w:b/>
          <w:i/>
        </w:rPr>
        <w:t>ирование.</w:t>
      </w:r>
    </w:p>
    <w:p w:rsidR="00DB7EE3" w:rsidRDefault="00DB7EE3" w:rsidP="00DB7EE3">
      <w:pPr>
        <w:jc w:val="center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583"/>
        <w:gridCol w:w="5799"/>
        <w:gridCol w:w="3702"/>
        <w:gridCol w:w="3702"/>
      </w:tblGrid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№ п/п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064206">
            <w:pPr>
              <w:jc w:val="center"/>
            </w:pPr>
            <w:r>
              <w:rPr>
                <w:sz w:val="22"/>
                <w:szCs w:val="22"/>
              </w:rPr>
              <w:t>Количество часов по плану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064206">
            <w:pPr>
              <w:jc w:val="center"/>
            </w:pPr>
            <w:r>
              <w:rPr>
                <w:sz w:val="22"/>
                <w:szCs w:val="22"/>
              </w:rPr>
              <w:t>Количество часов по программе</w:t>
            </w: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Вводное: «Карта нашего пути»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Счастье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3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Я моя жизнь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4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Мир чувств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5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0A347A">
            <w:pPr>
              <w:jc w:val="center"/>
            </w:pPr>
            <w:r w:rsidRPr="005D6940">
              <w:rPr>
                <w:sz w:val="22"/>
                <w:szCs w:val="22"/>
              </w:rPr>
              <w:t>Общение и дружба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6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Ты не один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7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Мужчина и женщина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8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 xml:space="preserve">Любовь 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9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Семья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10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Род, культура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11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0A347A">
            <w:pPr>
              <w:jc w:val="center"/>
            </w:pPr>
            <w:r w:rsidRPr="005D6940">
              <w:rPr>
                <w:sz w:val="22"/>
                <w:szCs w:val="22"/>
              </w:rPr>
              <w:t>Здоровье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12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ВИЧ/СПИД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13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Толерантность. Жизнь с болезнью.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14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 xml:space="preserve">Зависимость от психоактивных веществ. 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15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0A347A">
            <w:pPr>
              <w:jc w:val="center"/>
            </w:pPr>
            <w:r w:rsidRPr="005D6940">
              <w:rPr>
                <w:sz w:val="22"/>
                <w:szCs w:val="22"/>
              </w:rPr>
              <w:t>Преодоление проблем.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16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Кризис и выход.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17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Жизнь и смерть.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18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0A347A">
            <w:pPr>
              <w:jc w:val="center"/>
            </w:pPr>
            <w:r w:rsidRPr="005D6940">
              <w:rPr>
                <w:sz w:val="22"/>
                <w:szCs w:val="22"/>
              </w:rPr>
              <w:t>Добро и зло.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19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Ценности.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20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Цель и смысл.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 xml:space="preserve">Свобода 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22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31A86">
            <w:pPr>
              <w:jc w:val="center"/>
            </w:pPr>
            <w:r w:rsidRPr="005D6940">
              <w:rPr>
                <w:sz w:val="22"/>
                <w:szCs w:val="22"/>
              </w:rPr>
              <w:t>Выбор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  <w:tr w:rsidR="00133456" w:rsidRPr="005D6940" w:rsidTr="00133456"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23</w:t>
            </w:r>
          </w:p>
        </w:tc>
        <w:tc>
          <w:tcPr>
            <w:tcW w:w="1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Заключительное: «Симфония прощания»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456" w:rsidRPr="005D6940" w:rsidRDefault="00133456" w:rsidP="002B5EA4">
            <w:pPr>
              <w:jc w:val="center"/>
            </w:pPr>
            <w:r w:rsidRPr="005D6940">
              <w:rPr>
                <w:sz w:val="22"/>
                <w:szCs w:val="22"/>
              </w:rPr>
              <w:t>3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56" w:rsidRPr="005D6940" w:rsidRDefault="00133456" w:rsidP="002B5EA4">
            <w:pPr>
              <w:jc w:val="center"/>
            </w:pPr>
          </w:p>
        </w:tc>
      </w:tr>
    </w:tbl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80DFC" w:rsidRDefault="00B80DFC" w:rsidP="00986FBE">
      <w:pPr>
        <w:rPr>
          <w:b/>
          <w:sz w:val="32"/>
          <w:szCs w:val="32"/>
        </w:rPr>
      </w:pPr>
    </w:p>
    <w:p w:rsidR="00BE0E95" w:rsidRDefault="00E97727" w:rsidP="00986FBE">
      <w:pPr>
        <w:rPr>
          <w:b/>
          <w:sz w:val="32"/>
          <w:szCs w:val="32"/>
        </w:rPr>
      </w:pPr>
      <w:r>
        <w:rPr>
          <w:b/>
          <w:sz w:val="32"/>
          <w:szCs w:val="32"/>
        </w:rPr>
        <w:t>ПРИЛОЖЕНИЕ.</w:t>
      </w:r>
    </w:p>
    <w:p w:rsidR="00BE0E95" w:rsidRDefault="00BE0E95" w:rsidP="00E97727">
      <w:pPr>
        <w:rPr>
          <w:b/>
          <w:sz w:val="32"/>
          <w:szCs w:val="32"/>
        </w:rPr>
      </w:pPr>
    </w:p>
    <w:p w:rsidR="00DB7EE3" w:rsidRDefault="00DB7EE3" w:rsidP="00DB7EE3">
      <w:pPr>
        <w:jc w:val="center"/>
      </w:pPr>
      <w:r>
        <w:rPr>
          <w:b/>
          <w:sz w:val="32"/>
          <w:szCs w:val="32"/>
        </w:rPr>
        <w:t>Календарное планирование</w:t>
      </w:r>
      <w:r w:rsidR="00B80DFC">
        <w:rPr>
          <w:b/>
          <w:sz w:val="32"/>
          <w:szCs w:val="32"/>
        </w:rPr>
        <w:t xml:space="preserve"> (9-б класс)</w:t>
      </w:r>
    </w:p>
    <w:p w:rsidR="00DB7EE3" w:rsidRDefault="00DB7EE3" w:rsidP="00DB7EE3">
      <w:pPr>
        <w:jc w:val="center"/>
      </w:pPr>
    </w:p>
    <w:tbl>
      <w:tblPr>
        <w:tblpPr w:leftFromText="180" w:rightFromText="180" w:vertAnchor="text" w:tblpX="-5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1527"/>
        <w:gridCol w:w="4771"/>
        <w:gridCol w:w="2346"/>
        <w:gridCol w:w="1730"/>
        <w:gridCol w:w="1597"/>
        <w:gridCol w:w="2815"/>
      </w:tblGrid>
      <w:tr w:rsidR="00986FBE" w:rsidRPr="004A03B3" w:rsidTr="00365ACF">
        <w:trPr>
          <w:trHeight w:val="217"/>
        </w:trPr>
        <w:tc>
          <w:tcPr>
            <w:tcW w:w="5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№ п/п</w:t>
            </w:r>
          </w:p>
        </w:tc>
        <w:tc>
          <w:tcPr>
            <w:tcW w:w="16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064206" w:rsidP="00365ACF">
            <w:pPr>
              <w:jc w:val="center"/>
            </w:pPr>
            <w:r>
              <w:t>Наименование разделов и тем</w:t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Кол-во часов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Дата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>
              <w:t>Примечани</w:t>
            </w:r>
            <w:r w:rsidRPr="004A03B3">
              <w:t>е</w:t>
            </w:r>
          </w:p>
        </w:tc>
      </w:tr>
      <w:tr w:rsidR="00986FBE" w:rsidRPr="004A03B3" w:rsidTr="00365ACF">
        <w:trPr>
          <w:trHeight w:val="217"/>
        </w:trPr>
        <w:tc>
          <w:tcPr>
            <w:tcW w:w="5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16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7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По плану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По факту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</w:tr>
      <w:tr w:rsidR="00986FBE" w:rsidRPr="004A03B3" w:rsidTr="00365ACF">
        <w:trPr>
          <w:trHeight w:val="217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1-2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Вводное: «Карта нашего пути»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3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 xml:space="preserve">Счастье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14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4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Я моя жизнь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5-6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Мир чувств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6FBE" w:rsidRPr="00986FBE" w:rsidRDefault="00986FBE" w:rsidP="00365ACF">
            <w:pPr>
              <w:snapToGrid w:val="0"/>
              <w:jc w:val="both"/>
            </w:pPr>
          </w:p>
        </w:tc>
      </w:tr>
      <w:tr w:rsidR="00986FBE" w:rsidRPr="004A03B3" w:rsidTr="005D6940">
        <w:trPr>
          <w:trHeight w:val="270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7-8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Общение и дружба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FBE" w:rsidRPr="00986FBE" w:rsidRDefault="00986FBE" w:rsidP="00365ACF">
            <w:pPr>
              <w:jc w:val="center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9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Ты не один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 xml:space="preserve"> 10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Мужчина и женщина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11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 xml:space="preserve">Любовь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14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12-13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 xml:space="preserve">Семья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14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 xml:space="preserve">Род, культура 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15-16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Здоровье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17-18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ВИЧ/СПИД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tabs>
                <w:tab w:val="left" w:pos="180"/>
                <w:tab w:val="center" w:pos="246"/>
              </w:tabs>
              <w:jc w:val="center"/>
            </w:pPr>
            <w:r w:rsidRPr="004A03B3">
              <w:t>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217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19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 xml:space="preserve"> Толерантность. Жизнь с болезнью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331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20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Зависимость от психоактивных веществ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217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21-22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Преодоление проблем.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23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Кризис и выход.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24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Жизнь и смерть.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25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 xml:space="preserve">Добро и зло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26-27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 xml:space="preserve">Ценности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108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28-29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 xml:space="preserve">Цели и смысл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2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5D6940">
        <w:trPr>
          <w:trHeight w:val="307"/>
        </w:trPr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30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6FBE" w:rsidRPr="004A03B3" w:rsidRDefault="00986FBE" w:rsidP="005D6940">
            <w:pPr>
              <w:jc w:val="center"/>
            </w:pPr>
            <w:r w:rsidRPr="004A03B3">
              <w:t xml:space="preserve">Свобода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365ACF">
        <w:trPr>
          <w:trHeight w:val="59"/>
        </w:trPr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31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Выбор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  <w:tr w:rsidR="00986FBE" w:rsidRPr="004A03B3" w:rsidTr="005D6940">
        <w:trPr>
          <w:trHeight w:val="273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32-34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jc w:val="center"/>
            </w:pPr>
            <w:r w:rsidRPr="004A03B3">
              <w:t>Заключительное: «Симфония прощания»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5D6940">
            <w:pPr>
              <w:jc w:val="center"/>
            </w:pPr>
            <w:r w:rsidRPr="004A03B3">
              <w:t>3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center"/>
            </w:pP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E" w:rsidRPr="004A03B3" w:rsidRDefault="00986FBE" w:rsidP="00365ACF">
            <w:pPr>
              <w:snapToGrid w:val="0"/>
              <w:jc w:val="both"/>
            </w:pPr>
          </w:p>
        </w:tc>
      </w:tr>
    </w:tbl>
    <w:p w:rsidR="00A457BB" w:rsidRDefault="00A457BB" w:rsidP="00DB7EE3">
      <w:pPr>
        <w:jc w:val="center"/>
      </w:pPr>
    </w:p>
    <w:sectPr w:rsidR="00A457BB" w:rsidSect="00E14E74">
      <w:pgSz w:w="16838" w:h="11906" w:orient="landscape"/>
      <w:pgMar w:top="170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EC2" w:rsidRDefault="00697EC2" w:rsidP="002B5EA4">
      <w:r>
        <w:separator/>
      </w:r>
    </w:p>
  </w:endnote>
  <w:endnote w:type="continuationSeparator" w:id="0">
    <w:p w:rsidR="00697EC2" w:rsidRDefault="00697EC2" w:rsidP="002B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EC2" w:rsidRDefault="00697EC2" w:rsidP="002B5EA4">
      <w:r>
        <w:separator/>
      </w:r>
    </w:p>
  </w:footnote>
  <w:footnote w:type="continuationSeparator" w:id="0">
    <w:p w:rsidR="00697EC2" w:rsidRDefault="00697EC2" w:rsidP="002B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C5B64ED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131963E1"/>
    <w:multiLevelType w:val="singleLevel"/>
    <w:tmpl w:val="C5B64ED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3">
    <w:nsid w:val="488C61EB"/>
    <w:multiLevelType w:val="hybridMultilevel"/>
    <w:tmpl w:val="16C86B2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731B1A99"/>
    <w:multiLevelType w:val="hybridMultilevel"/>
    <w:tmpl w:val="224E8C6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EE3"/>
    <w:rsid w:val="000071BE"/>
    <w:rsid w:val="00037C8B"/>
    <w:rsid w:val="00064206"/>
    <w:rsid w:val="000A347A"/>
    <w:rsid w:val="000C63EE"/>
    <w:rsid w:val="0010727E"/>
    <w:rsid w:val="00133456"/>
    <w:rsid w:val="001814CB"/>
    <w:rsid w:val="001B0157"/>
    <w:rsid w:val="001E61FD"/>
    <w:rsid w:val="00231A86"/>
    <w:rsid w:val="002B5EA4"/>
    <w:rsid w:val="002B7BDE"/>
    <w:rsid w:val="00320853"/>
    <w:rsid w:val="00327672"/>
    <w:rsid w:val="00361758"/>
    <w:rsid w:val="00365ACF"/>
    <w:rsid w:val="003D4283"/>
    <w:rsid w:val="00402E50"/>
    <w:rsid w:val="00425CF9"/>
    <w:rsid w:val="00427FC5"/>
    <w:rsid w:val="004543CC"/>
    <w:rsid w:val="004876E1"/>
    <w:rsid w:val="00491B46"/>
    <w:rsid w:val="004A03B3"/>
    <w:rsid w:val="00511476"/>
    <w:rsid w:val="00517309"/>
    <w:rsid w:val="005C3817"/>
    <w:rsid w:val="005C7FC5"/>
    <w:rsid w:val="005D6940"/>
    <w:rsid w:val="005E5DB2"/>
    <w:rsid w:val="00602094"/>
    <w:rsid w:val="00605929"/>
    <w:rsid w:val="00684C03"/>
    <w:rsid w:val="00697EC2"/>
    <w:rsid w:val="006F6617"/>
    <w:rsid w:val="00737D77"/>
    <w:rsid w:val="00822317"/>
    <w:rsid w:val="00851450"/>
    <w:rsid w:val="008851E7"/>
    <w:rsid w:val="00885800"/>
    <w:rsid w:val="008C716D"/>
    <w:rsid w:val="00941AB1"/>
    <w:rsid w:val="00986FBE"/>
    <w:rsid w:val="00A01958"/>
    <w:rsid w:val="00A05DAF"/>
    <w:rsid w:val="00A457BB"/>
    <w:rsid w:val="00AB72BA"/>
    <w:rsid w:val="00AE5A7F"/>
    <w:rsid w:val="00B03D65"/>
    <w:rsid w:val="00B16574"/>
    <w:rsid w:val="00B31CDA"/>
    <w:rsid w:val="00B62B9A"/>
    <w:rsid w:val="00B80DFC"/>
    <w:rsid w:val="00BD381A"/>
    <w:rsid w:val="00BE0E95"/>
    <w:rsid w:val="00C577B0"/>
    <w:rsid w:val="00C92CAA"/>
    <w:rsid w:val="00C9368A"/>
    <w:rsid w:val="00CE0DEC"/>
    <w:rsid w:val="00D52BE0"/>
    <w:rsid w:val="00DA0FE7"/>
    <w:rsid w:val="00DA123F"/>
    <w:rsid w:val="00DB5B93"/>
    <w:rsid w:val="00DB7EE3"/>
    <w:rsid w:val="00E02DDB"/>
    <w:rsid w:val="00E14E74"/>
    <w:rsid w:val="00E66A11"/>
    <w:rsid w:val="00E97727"/>
    <w:rsid w:val="00EE5ADA"/>
    <w:rsid w:val="00F22444"/>
    <w:rsid w:val="00F23FB6"/>
    <w:rsid w:val="00F50FBD"/>
    <w:rsid w:val="00F97B66"/>
    <w:rsid w:val="00FA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B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97B66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F97B66"/>
    <w:pPr>
      <w:ind w:left="720"/>
      <w:contextualSpacing/>
    </w:pPr>
  </w:style>
  <w:style w:type="character" w:customStyle="1" w:styleId="apple-converted-space">
    <w:name w:val="apple-converted-space"/>
    <w:basedOn w:val="a0"/>
    <w:rsid w:val="00402E50"/>
  </w:style>
  <w:style w:type="paragraph" w:styleId="a4">
    <w:name w:val="header"/>
    <w:basedOn w:val="a"/>
    <w:link w:val="a5"/>
    <w:uiPriority w:val="99"/>
    <w:unhideWhenUsed/>
    <w:rsid w:val="002B5E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5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2B5E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5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737D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51730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98C61-7684-41BF-A36B-D11E5DAB9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6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5</cp:revision>
  <dcterms:created xsi:type="dcterms:W3CDTF">2016-09-08T08:32:00Z</dcterms:created>
  <dcterms:modified xsi:type="dcterms:W3CDTF">2019-09-25T17:26:00Z</dcterms:modified>
</cp:coreProperties>
</file>